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1DEF5" w14:textId="77777777" w:rsidR="00E819D6" w:rsidRPr="00E819D6" w:rsidRDefault="00E819D6" w:rsidP="00E819D6">
      <w:pPr>
        <w:spacing w:after="0" w:line="240" w:lineRule="auto"/>
        <w:ind w:left="4320" w:hanging="4320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9033BDD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C1C65A0" w14:textId="77777777" w:rsidR="00E819D6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78738AE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b/>
          <w:sz w:val="28"/>
          <w:lang w:val="sr-Cyrl-RS"/>
        </w:rPr>
      </w:pPr>
      <w:r w:rsidRPr="00E819D6">
        <w:rPr>
          <w:rFonts w:ascii="Times New Roman" w:hAnsi="Times New Roman" w:cs="Times New Roman"/>
          <w:b/>
          <w:sz w:val="24"/>
          <w:lang w:val="sr-Cyrl-RS"/>
        </w:rPr>
        <w:t>Департман за комуникологију и новинарство</w:t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</w:p>
    <w:p w14:paraId="03A3DF31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40B5FB3F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20746C5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20FE2">
        <w:rPr>
          <w:rFonts w:ascii="Times New Roman" w:hAnsi="Times New Roman" w:cs="Times New Roman"/>
          <w:sz w:val="28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већу,</w:t>
      </w:r>
    </w:p>
    <w:p w14:paraId="2D6C1D65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B0677C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357ED7F0" w14:textId="6195BB0A" w:rsidR="00E819D6" w:rsidRPr="004D2167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Latn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</w:r>
      <w:r w:rsidR="000B1BEE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4D2167">
        <w:rPr>
          <w:rFonts w:ascii="Times New Roman" w:hAnsi="Times New Roman" w:cs="Times New Roman"/>
          <w:b/>
          <w:sz w:val="24"/>
          <w:lang w:val="sr-Cyrl-RS"/>
        </w:rPr>
        <w:t>Позив за гостујуће предавање проф. др Сањи Домазет</w:t>
      </w:r>
    </w:p>
    <w:p w14:paraId="5E2EEE7F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0F7D8A1B" w14:textId="7F6E5730" w:rsidR="00E819D6" w:rsidRPr="004D2167" w:rsidRDefault="00E819D6" w:rsidP="00AE0413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</w:t>
      </w:r>
      <w:r>
        <w:rPr>
          <w:rFonts w:ascii="Times New Roman" w:hAnsi="Times New Roman" w:cs="Times New Roman"/>
          <w:sz w:val="24"/>
          <w:lang w:val="sr-Cyrl-RS"/>
        </w:rPr>
        <w:t xml:space="preserve">комуникологију и новинарство </w:t>
      </w:r>
      <w:r w:rsidRPr="00720FE2">
        <w:rPr>
          <w:rFonts w:ascii="Times New Roman" w:hAnsi="Times New Roman" w:cs="Times New Roman"/>
          <w:sz w:val="24"/>
          <w:lang w:val="sr-Cyrl-RS"/>
        </w:rPr>
        <w:t xml:space="preserve">на електронској 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седници, одржаној </w:t>
      </w:r>
      <w:r w:rsidR="004D2167">
        <w:rPr>
          <w:rFonts w:ascii="Times New Roman" w:hAnsi="Times New Roman" w:cs="Times New Roman"/>
          <w:sz w:val="24"/>
          <w:lang w:val="sr-Latn-RS"/>
        </w:rPr>
        <w:t>23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. </w:t>
      </w:r>
      <w:r w:rsidR="004D2167">
        <w:rPr>
          <w:rFonts w:ascii="Times New Roman" w:hAnsi="Times New Roman" w:cs="Times New Roman"/>
          <w:sz w:val="24"/>
          <w:lang w:val="sr-Cyrl-RS"/>
        </w:rPr>
        <w:t>јануара</w:t>
      </w:r>
      <w:r w:rsidRPr="00720FE2">
        <w:rPr>
          <w:rFonts w:ascii="Times New Roman" w:hAnsi="Times New Roman" w:cs="Times New Roman"/>
          <w:sz w:val="24"/>
          <w:lang w:val="sr-Cyrl-RS"/>
        </w:rPr>
        <w:t xml:space="preserve"> 202</w:t>
      </w:r>
      <w:r w:rsidR="004D2167">
        <w:rPr>
          <w:rFonts w:ascii="Times New Roman" w:hAnsi="Times New Roman" w:cs="Times New Roman"/>
          <w:sz w:val="24"/>
          <w:lang w:val="sr-Cyrl-RS"/>
        </w:rPr>
        <w:t>3</w:t>
      </w:r>
      <w:r>
        <w:rPr>
          <w:rFonts w:ascii="Times New Roman" w:hAnsi="Times New Roman" w:cs="Times New Roman"/>
          <w:sz w:val="24"/>
          <w:lang w:val="sr-Cyrl-RS"/>
        </w:rPr>
        <w:t xml:space="preserve">. године, усвојило је </w:t>
      </w:r>
      <w:r w:rsidR="000B1BEE">
        <w:rPr>
          <w:rFonts w:ascii="Times New Roman" w:hAnsi="Times New Roman" w:cs="Times New Roman"/>
          <w:sz w:val="24"/>
          <w:lang w:val="sr-Cyrl-RS"/>
        </w:rPr>
        <w:t>предлог</w:t>
      </w:r>
      <w:r w:rsidR="004D2167">
        <w:rPr>
          <w:rFonts w:ascii="Times New Roman" w:hAnsi="Times New Roman" w:cs="Times New Roman"/>
          <w:sz w:val="24"/>
          <w:lang w:val="sr-Cyrl-RS"/>
        </w:rPr>
        <w:t xml:space="preserve"> проф. др Татјане Вулић</w:t>
      </w:r>
      <w:r w:rsidR="000B1BEE">
        <w:rPr>
          <w:rFonts w:ascii="Times New Roman" w:hAnsi="Times New Roman" w:cs="Times New Roman"/>
          <w:sz w:val="24"/>
          <w:lang w:val="sr-Cyrl-RS"/>
        </w:rPr>
        <w:t xml:space="preserve"> да </w:t>
      </w:r>
      <w:r w:rsidR="004D2167" w:rsidRPr="004D2167">
        <w:rPr>
          <w:rFonts w:ascii="Times New Roman" w:hAnsi="Times New Roman" w:cs="Times New Roman"/>
          <w:sz w:val="24"/>
          <w:lang w:val="sr-Cyrl-RS"/>
        </w:rPr>
        <w:t xml:space="preserve">се проф. др Сањи Домазет упути позив за гостујуће предавање које ће бити реализовано у пролећном семестру академске 2022/23. године у оквиру предмета </w:t>
      </w:r>
      <w:r w:rsidR="004D2167" w:rsidRPr="004D2167">
        <w:rPr>
          <w:rFonts w:ascii="Times New Roman" w:hAnsi="Times New Roman" w:cs="Times New Roman"/>
          <w:i/>
          <w:iCs/>
          <w:sz w:val="24"/>
          <w:lang w:val="sr-Cyrl-RS"/>
        </w:rPr>
        <w:t>Штампа и онлајн жанрови и форме</w:t>
      </w:r>
      <w:r w:rsidR="004D2167" w:rsidRPr="004D2167">
        <w:rPr>
          <w:rFonts w:ascii="Times New Roman" w:hAnsi="Times New Roman" w:cs="Times New Roman"/>
          <w:sz w:val="24"/>
          <w:lang w:val="sr-Cyrl-RS"/>
        </w:rPr>
        <w:t xml:space="preserve">. Предлог је да тема предавања буде: </w:t>
      </w:r>
      <w:r w:rsidR="004D2167" w:rsidRPr="004D2167">
        <w:rPr>
          <w:rFonts w:ascii="Times New Roman" w:hAnsi="Times New Roman" w:cs="Times New Roman"/>
          <w:b/>
          <w:bCs/>
          <w:sz w:val="24"/>
          <w:lang w:val="sr-Cyrl-RS"/>
        </w:rPr>
        <w:t>Креативно писање у медијима - феномен 21. века.</w:t>
      </w:r>
    </w:p>
    <w:p w14:paraId="41540F48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30C5762D" w14:textId="77777777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</w:p>
    <w:p w14:paraId="0C692968" w14:textId="533FF59B" w:rsidR="00E819D6" w:rsidRDefault="004D2167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27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 1</w:t>
      </w:r>
      <w:r w:rsidR="00E819D6">
        <w:rPr>
          <w:rFonts w:ascii="Times New Roman" w:hAnsi="Times New Roman" w:cs="Times New Roman"/>
          <w:sz w:val="24"/>
          <w:lang w:val="sr-Cyrl-RS"/>
        </w:rPr>
        <w:t xml:space="preserve">. </w:t>
      </w:r>
      <w:r w:rsidR="00AE0413">
        <w:rPr>
          <w:rFonts w:ascii="Times New Roman" w:hAnsi="Times New Roman" w:cs="Times New Roman"/>
          <w:sz w:val="24"/>
          <w:lang w:val="sr-Cyrl-RS"/>
        </w:rPr>
        <w:t>202</w:t>
      </w:r>
      <w:r>
        <w:rPr>
          <w:rFonts w:ascii="Times New Roman" w:hAnsi="Times New Roman" w:cs="Times New Roman"/>
          <w:sz w:val="24"/>
          <w:lang w:val="sr-Cyrl-RS"/>
        </w:rPr>
        <w:t>3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 године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1795B19" w14:textId="5F7C65B8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</w:p>
    <w:p w14:paraId="47A88AB3" w14:textId="42573429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noProof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164FBA53" wp14:editId="3F7E23F3">
            <wp:simplePos x="0" y="0"/>
            <wp:positionH relativeFrom="column">
              <wp:posOffset>4535805</wp:posOffset>
            </wp:positionH>
            <wp:positionV relativeFrom="paragraph">
              <wp:posOffset>23495</wp:posOffset>
            </wp:positionV>
            <wp:extent cx="1470660" cy="541020"/>
            <wp:effectExtent l="0" t="0" r="0" b="0"/>
            <wp:wrapSquare wrapText="bothSides"/>
            <wp:docPr id="2" name="Picture 2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976C88" w14:textId="77777777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</w:p>
    <w:p w14:paraId="7E2B9211" w14:textId="4BB9390B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 др Невен Обрадовић</w:t>
      </w:r>
    </w:p>
    <w:p w14:paraId="50DB03BD" w14:textId="06DD1A2B" w:rsidR="00E819D6" w:rsidRPr="00720FE2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>Управник Департмана за комуникологију и новинарство</w:t>
      </w:r>
    </w:p>
    <w:p w14:paraId="7D2B478B" w14:textId="7B33655C" w:rsidR="00E819D6" w:rsidRPr="00720FE2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C293BF4" w14:textId="2828D222" w:rsidR="00540022" w:rsidRDefault="00540022"/>
    <w:sectPr w:rsidR="00540022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607A3" w14:textId="77777777" w:rsidR="00E33060" w:rsidRDefault="00E33060" w:rsidP="00D30683">
      <w:pPr>
        <w:spacing w:after="0" w:line="240" w:lineRule="auto"/>
      </w:pPr>
      <w:r>
        <w:separator/>
      </w:r>
    </w:p>
  </w:endnote>
  <w:endnote w:type="continuationSeparator" w:id="0">
    <w:p w14:paraId="7504945F" w14:textId="77777777" w:rsidR="00E33060" w:rsidRDefault="00E33060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682A3" w14:textId="77777777" w:rsidR="00E33060" w:rsidRDefault="00E33060" w:rsidP="00D30683">
      <w:pPr>
        <w:spacing w:after="0" w:line="240" w:lineRule="auto"/>
      </w:pPr>
      <w:r>
        <w:separator/>
      </w:r>
    </w:p>
  </w:footnote>
  <w:footnote w:type="continuationSeparator" w:id="0">
    <w:p w14:paraId="73BC4C5B" w14:textId="77777777" w:rsidR="00E33060" w:rsidRDefault="00E33060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704EE"/>
    <w:multiLevelType w:val="hybridMultilevel"/>
    <w:tmpl w:val="EAF8E546"/>
    <w:lvl w:ilvl="0" w:tplc="C66E22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412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B1BEE"/>
    <w:rsid w:val="000E080D"/>
    <w:rsid w:val="00294E1A"/>
    <w:rsid w:val="002A48D9"/>
    <w:rsid w:val="0033665C"/>
    <w:rsid w:val="004127CD"/>
    <w:rsid w:val="004D2167"/>
    <w:rsid w:val="00540022"/>
    <w:rsid w:val="00564995"/>
    <w:rsid w:val="00600BE5"/>
    <w:rsid w:val="006B4112"/>
    <w:rsid w:val="007413A4"/>
    <w:rsid w:val="007A3695"/>
    <w:rsid w:val="00997BDB"/>
    <w:rsid w:val="00A15471"/>
    <w:rsid w:val="00AE0413"/>
    <w:rsid w:val="00B33587"/>
    <w:rsid w:val="00BD2182"/>
    <w:rsid w:val="00BE689D"/>
    <w:rsid w:val="00C92342"/>
    <w:rsid w:val="00CA697F"/>
    <w:rsid w:val="00D30683"/>
    <w:rsid w:val="00D36E43"/>
    <w:rsid w:val="00DC3400"/>
    <w:rsid w:val="00E33060"/>
    <w:rsid w:val="00E62446"/>
    <w:rsid w:val="00E819D6"/>
    <w:rsid w:val="00F701AA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E81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2023-01-30T07:21:00Z</dcterms:created>
  <dcterms:modified xsi:type="dcterms:W3CDTF">2023-01-30T07:21:00Z</dcterms:modified>
</cp:coreProperties>
</file>